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A1" w:rsidRPr="0046076B" w:rsidRDefault="0046076B" w:rsidP="0046076B">
      <w:pPr>
        <w:jc w:val="center"/>
        <w:rPr>
          <w:sz w:val="28"/>
        </w:rPr>
      </w:pPr>
      <w:r w:rsidRPr="0046076B">
        <w:rPr>
          <w:sz w:val="28"/>
        </w:rPr>
        <w:t>Notes on</w:t>
      </w:r>
      <w:r w:rsidR="00AE1B1E" w:rsidRPr="0046076B">
        <w:rPr>
          <w:sz w:val="28"/>
        </w:rPr>
        <w:t xml:space="preserve"> the FY09 Annual Report</w:t>
      </w:r>
    </w:p>
    <w:p w:rsidR="00AE1B1E" w:rsidRDefault="00AE1B1E"/>
    <w:p w:rsidR="00164743" w:rsidRDefault="00F46AF5">
      <w:r>
        <w:t>As EMS becomes more mature, metrics from</w:t>
      </w:r>
      <w:r w:rsidR="00164743">
        <w:t xml:space="preserve"> </w:t>
      </w:r>
      <w:r w:rsidR="00796071">
        <w:t>additional</w:t>
      </w:r>
      <w:r w:rsidR="00164743">
        <w:t xml:space="preserve"> </w:t>
      </w:r>
      <w:r w:rsidR="00796071">
        <w:t xml:space="preserve">data providers </w:t>
      </w:r>
      <w:r>
        <w:t xml:space="preserve">became available for the FY09 report. </w:t>
      </w:r>
      <w:r w:rsidR="00796071">
        <w:t xml:space="preserve"> </w:t>
      </w:r>
      <w:r>
        <w:t>New metrics used in the report are:</w:t>
      </w:r>
    </w:p>
    <w:p w:rsidR="00AE1B1E" w:rsidRPr="006D3DD0" w:rsidRDefault="00AE1B1E">
      <w:pPr>
        <w:rPr>
          <w:b/>
        </w:rPr>
      </w:pPr>
      <w:r w:rsidRPr="006D3DD0">
        <w:rPr>
          <w:b/>
        </w:rPr>
        <w:t>Archive</w:t>
      </w:r>
    </w:p>
    <w:p w:rsidR="00AE1B1E" w:rsidRDefault="00AE1B1E" w:rsidP="00AE1B1E">
      <w:pPr>
        <w:pStyle w:val="ListParagraph"/>
        <w:numPr>
          <w:ilvl w:val="0"/>
          <w:numId w:val="1"/>
        </w:numPr>
      </w:pPr>
      <w:r>
        <w:t>First time inclusion of archive metrics for ORNL</w:t>
      </w:r>
    </w:p>
    <w:p w:rsidR="00AE1B1E" w:rsidRPr="006D3DD0" w:rsidRDefault="00AE1B1E" w:rsidP="00AE1B1E">
      <w:pPr>
        <w:rPr>
          <w:b/>
        </w:rPr>
      </w:pPr>
      <w:r w:rsidRPr="006D3DD0">
        <w:rPr>
          <w:b/>
        </w:rPr>
        <w:t>Distribution and User Metrics</w:t>
      </w:r>
    </w:p>
    <w:p w:rsidR="00AE1B1E" w:rsidRDefault="00AE1B1E" w:rsidP="00AE1B1E">
      <w:pPr>
        <w:pStyle w:val="ListParagraph"/>
        <w:numPr>
          <w:ilvl w:val="0"/>
          <w:numId w:val="1"/>
        </w:numPr>
      </w:pPr>
      <w:r>
        <w:t>First time inclusion of distribution and user metrics for CDDIS</w:t>
      </w:r>
    </w:p>
    <w:p w:rsidR="00667BFA" w:rsidRDefault="00667BFA" w:rsidP="00AE1B1E">
      <w:pPr>
        <w:pStyle w:val="ListParagraph"/>
        <w:numPr>
          <w:ilvl w:val="0"/>
          <w:numId w:val="1"/>
        </w:numPr>
      </w:pPr>
      <w:r>
        <w:t>Firs</w:t>
      </w:r>
      <w:r w:rsidR="00684859">
        <w:t xml:space="preserve">t time inclusion of LP DAAC </w:t>
      </w:r>
      <w:proofErr w:type="spellStart"/>
      <w:r w:rsidR="00684859">
        <w:t>MRTWeb</w:t>
      </w:r>
      <w:proofErr w:type="spellEnd"/>
      <w:r>
        <w:t xml:space="preserve"> metrics</w:t>
      </w:r>
    </w:p>
    <w:p w:rsidR="00AE1B1E" w:rsidRDefault="00684859" w:rsidP="00AE1B1E">
      <w:pPr>
        <w:pStyle w:val="ListParagraph"/>
        <w:numPr>
          <w:ilvl w:val="0"/>
          <w:numId w:val="1"/>
        </w:numPr>
      </w:pPr>
      <w:r>
        <w:t>First time use</w:t>
      </w:r>
      <w:r w:rsidR="00AE1B1E">
        <w:t xml:space="preserve"> of </w:t>
      </w:r>
      <w:r w:rsidR="000F7A1B">
        <w:t xml:space="preserve">the </w:t>
      </w:r>
      <w:r>
        <w:t xml:space="preserve">EMS </w:t>
      </w:r>
      <w:r w:rsidR="00AE1B1E">
        <w:t>SEDAC metrics</w:t>
      </w:r>
      <w:r w:rsidR="0046076B">
        <w:t xml:space="preserve"> </w:t>
      </w:r>
      <w:r>
        <w:t>(in the previous years, they were based on EDGRS)</w:t>
      </w:r>
    </w:p>
    <w:p w:rsidR="00AE1B1E" w:rsidRPr="006D3DD0" w:rsidRDefault="00AE1B1E" w:rsidP="00AE1B1E">
      <w:pPr>
        <w:rPr>
          <w:b/>
        </w:rPr>
      </w:pPr>
      <w:r w:rsidRPr="006D3DD0">
        <w:rPr>
          <w:b/>
        </w:rPr>
        <w:t xml:space="preserve">New </w:t>
      </w:r>
      <w:proofErr w:type="spellStart"/>
      <w:r w:rsidR="006D3DD0">
        <w:rPr>
          <w:b/>
        </w:rPr>
        <w:t>NetInsight</w:t>
      </w:r>
      <w:proofErr w:type="spellEnd"/>
      <w:r w:rsidR="006D3DD0">
        <w:rPr>
          <w:b/>
        </w:rPr>
        <w:t xml:space="preserve"> </w:t>
      </w:r>
      <w:r w:rsidRPr="006D3DD0">
        <w:rPr>
          <w:b/>
        </w:rPr>
        <w:t>Web Metrics Providers</w:t>
      </w:r>
    </w:p>
    <w:p w:rsidR="00AE1B1E" w:rsidRDefault="00AE1B1E" w:rsidP="00AE1B1E">
      <w:pPr>
        <w:pStyle w:val="ListParagraph"/>
        <w:numPr>
          <w:ilvl w:val="0"/>
          <w:numId w:val="2"/>
        </w:numPr>
      </w:pPr>
      <w:r>
        <w:t xml:space="preserve">First time inclusion of web metrics (# of visits, views, visitors, etc) from CDDIS, GHRC and </w:t>
      </w:r>
      <w:r w:rsidR="00A91817">
        <w:t>SEDAC</w:t>
      </w:r>
    </w:p>
    <w:p w:rsidR="00AE1B1E" w:rsidRPr="006D3DD0" w:rsidRDefault="00AE1B1E" w:rsidP="00AE1B1E">
      <w:pPr>
        <w:rPr>
          <w:b/>
        </w:rPr>
      </w:pPr>
      <w:r w:rsidRPr="006D3DD0">
        <w:rPr>
          <w:b/>
        </w:rPr>
        <w:t>New Report on Foreign Distribution</w:t>
      </w:r>
    </w:p>
    <w:p w:rsidR="00AE1B1E" w:rsidRDefault="00A23961" w:rsidP="00AE1B1E">
      <w:pPr>
        <w:pStyle w:val="ListParagraph"/>
        <w:numPr>
          <w:ilvl w:val="0"/>
          <w:numId w:val="2"/>
        </w:numPr>
      </w:pPr>
      <w:r>
        <w:t>Inclusion of d</w:t>
      </w:r>
      <w:r w:rsidR="0046076B">
        <w:t>etailed breakdown of foreign distribution by country (EU, Canada, China, Japan and other foreign countries)</w:t>
      </w:r>
      <w:r w:rsidR="00712E00">
        <w:t>: numbers of users/products and distribution volume</w:t>
      </w:r>
    </w:p>
    <w:p w:rsidR="00AE1B1E" w:rsidRDefault="00AE1B1E" w:rsidP="00AE1B1E">
      <w:pPr>
        <w:pStyle w:val="ListParagraph"/>
      </w:pPr>
    </w:p>
    <w:p w:rsidR="00F46AF5" w:rsidRDefault="00F46AF5" w:rsidP="00AE1B1E">
      <w:pPr>
        <w:pStyle w:val="ListParagraph"/>
      </w:pPr>
    </w:p>
    <w:p w:rsidR="00AE1B1E" w:rsidRDefault="00AE1B1E" w:rsidP="00AE1B1E">
      <w:pPr>
        <w:pStyle w:val="ListParagraph"/>
      </w:pPr>
    </w:p>
    <w:p w:rsidR="00AE1B1E" w:rsidRDefault="00684859" w:rsidP="00684859">
      <w:r>
        <w:t xml:space="preserve">        </w:t>
      </w:r>
    </w:p>
    <w:sectPr w:rsidR="00AE1B1E" w:rsidSect="00B02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0B68"/>
    <w:multiLevelType w:val="hybridMultilevel"/>
    <w:tmpl w:val="CD36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205D5"/>
    <w:multiLevelType w:val="hybridMultilevel"/>
    <w:tmpl w:val="47AC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>
    <w:useFELayout/>
  </w:compat>
  <w:rsids>
    <w:rsidRoot w:val="00AE1B1E"/>
    <w:rsid w:val="000F7A1B"/>
    <w:rsid w:val="00164743"/>
    <w:rsid w:val="002760B2"/>
    <w:rsid w:val="00294EB8"/>
    <w:rsid w:val="0032507F"/>
    <w:rsid w:val="0046076B"/>
    <w:rsid w:val="005E1FAA"/>
    <w:rsid w:val="00667BFA"/>
    <w:rsid w:val="00684859"/>
    <w:rsid w:val="006D3DD0"/>
    <w:rsid w:val="006F2C4F"/>
    <w:rsid w:val="00712E00"/>
    <w:rsid w:val="00796071"/>
    <w:rsid w:val="007B7386"/>
    <w:rsid w:val="00A23961"/>
    <w:rsid w:val="00A91817"/>
    <w:rsid w:val="00AE1B1E"/>
    <w:rsid w:val="00B021A1"/>
    <w:rsid w:val="00EE62A4"/>
    <w:rsid w:val="00F4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EB8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hchang</dc:creator>
  <cp:keywords/>
  <dc:description/>
  <cp:lastModifiedBy>hchang</cp:lastModifiedBy>
  <cp:revision>14</cp:revision>
  <cp:lastPrinted>2010-03-29T17:51:00Z</cp:lastPrinted>
  <dcterms:created xsi:type="dcterms:W3CDTF">2010-03-29T17:36:00Z</dcterms:created>
  <dcterms:modified xsi:type="dcterms:W3CDTF">2010-03-29T18:45:00Z</dcterms:modified>
</cp:coreProperties>
</file>